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4807D" w14:textId="04950A44" w:rsidR="00386375" w:rsidRPr="00386375" w:rsidRDefault="004B6E9D" w:rsidP="004B6E9D">
      <w:pPr>
        <w:pStyle w:val="Default"/>
        <w:ind w:left="2160" w:hanging="216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 xml:space="preserve">Zadavatel: </w:t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 w:rsidR="00CE42C3">
        <w:rPr>
          <w:rFonts w:ascii="Tahoma" w:hAnsi="Tahoma" w:cs="Tahoma"/>
          <w:b/>
          <w:sz w:val="20"/>
          <w:szCs w:val="20"/>
        </w:rPr>
        <w:t>Statutární město Karlovy Vary</w:t>
      </w:r>
    </w:p>
    <w:p w14:paraId="0C923878" w14:textId="7FB9CAB7" w:rsidR="004B6E9D" w:rsidRDefault="00386375" w:rsidP="00386375">
      <w:pPr>
        <w:pStyle w:val="Default"/>
        <w:rPr>
          <w:rFonts w:ascii="Tahoma" w:hAnsi="Tahoma" w:cs="Tahoma"/>
          <w:sz w:val="20"/>
          <w:szCs w:val="20"/>
        </w:rPr>
      </w:pPr>
      <w:r w:rsidRPr="00386375">
        <w:rPr>
          <w:rFonts w:ascii="Tahoma" w:hAnsi="Tahoma" w:cs="Tahoma"/>
          <w:b/>
          <w:color w:val="auto"/>
          <w:sz w:val="20"/>
          <w:szCs w:val="20"/>
        </w:rPr>
        <w:t xml:space="preserve">Sídlo: </w:t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="00CE42C3">
        <w:rPr>
          <w:rFonts w:ascii="Tahoma" w:hAnsi="Tahoma" w:cs="Tahoma"/>
          <w:sz w:val="20"/>
          <w:szCs w:val="20"/>
        </w:rPr>
        <w:t>Magistrát města Karlovy Vary</w:t>
      </w:r>
    </w:p>
    <w:p w14:paraId="15A2DA26" w14:textId="63EF57C5" w:rsidR="00CE42C3" w:rsidRDefault="00CE42C3" w:rsidP="00386375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Moskevská 21, </w:t>
      </w:r>
      <w:r w:rsidR="00496E1E">
        <w:rPr>
          <w:rFonts w:ascii="Tahoma" w:hAnsi="Tahoma" w:cs="Tahoma"/>
          <w:sz w:val="20"/>
          <w:szCs w:val="20"/>
        </w:rPr>
        <w:t>361 20 Karlovy Vary</w:t>
      </w:r>
    </w:p>
    <w:p w14:paraId="608D0D36" w14:textId="342620FD" w:rsidR="00386375" w:rsidRDefault="00386375" w:rsidP="00386375">
      <w:pPr>
        <w:pStyle w:val="Default"/>
        <w:rPr>
          <w:rFonts w:ascii="Tahoma" w:hAnsi="Tahoma" w:cs="Tahoma"/>
          <w:sz w:val="20"/>
          <w:szCs w:val="20"/>
        </w:rPr>
      </w:pPr>
      <w:r w:rsidRPr="00386375">
        <w:rPr>
          <w:rFonts w:ascii="Tahoma" w:hAnsi="Tahoma" w:cs="Tahoma"/>
          <w:b/>
          <w:color w:val="auto"/>
          <w:sz w:val="20"/>
          <w:szCs w:val="20"/>
        </w:rPr>
        <w:t xml:space="preserve">IČ: </w:t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="00496E1E">
        <w:rPr>
          <w:rFonts w:ascii="Tahoma" w:hAnsi="Tahoma" w:cs="Tahoma"/>
          <w:sz w:val="20"/>
          <w:szCs w:val="20"/>
        </w:rPr>
        <w:t>00</w:t>
      </w:r>
      <w:r w:rsidR="00361856">
        <w:rPr>
          <w:rFonts w:ascii="Tahoma" w:hAnsi="Tahoma" w:cs="Tahoma"/>
          <w:sz w:val="20"/>
          <w:szCs w:val="20"/>
        </w:rPr>
        <w:t>2546</w:t>
      </w:r>
      <w:r w:rsidR="007C62FD">
        <w:rPr>
          <w:rFonts w:ascii="Tahoma" w:hAnsi="Tahoma" w:cs="Tahoma"/>
          <w:sz w:val="20"/>
          <w:szCs w:val="20"/>
        </w:rPr>
        <w:t>57</w:t>
      </w:r>
    </w:p>
    <w:p w14:paraId="35CC65D9" w14:textId="427E6243" w:rsidR="007C62FD" w:rsidRPr="00386375" w:rsidRDefault="003F7EA1" w:rsidP="00386375">
      <w:pPr>
        <w:pStyle w:val="Default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>DIČ:</w:t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 w:rsidRPr="003F7EA1">
        <w:rPr>
          <w:rFonts w:ascii="Tahoma" w:hAnsi="Tahoma" w:cs="Tahoma"/>
          <w:color w:val="auto"/>
          <w:sz w:val="20"/>
          <w:szCs w:val="20"/>
        </w:rPr>
        <w:t>CZ00254657</w:t>
      </w:r>
    </w:p>
    <w:p w14:paraId="35C34F0B" w14:textId="63E68942" w:rsidR="00386375" w:rsidRPr="00386375" w:rsidRDefault="00386375" w:rsidP="009F7F3F">
      <w:pPr>
        <w:ind w:left="2160" w:hanging="2160"/>
        <w:jc w:val="both"/>
        <w:rPr>
          <w:rFonts w:ascii="Tahoma" w:hAnsi="Tahoma" w:cs="Tahoma"/>
          <w:b/>
          <w:szCs w:val="20"/>
        </w:rPr>
      </w:pPr>
      <w:r w:rsidRPr="00386375">
        <w:rPr>
          <w:rFonts w:ascii="Tahoma" w:hAnsi="Tahoma" w:cs="Tahoma"/>
          <w:b/>
          <w:color w:val="000000"/>
          <w:szCs w:val="20"/>
        </w:rPr>
        <w:t>Veřejná zakázka:</w:t>
      </w:r>
      <w:r w:rsidRPr="00386375">
        <w:rPr>
          <w:rFonts w:ascii="Tahoma" w:hAnsi="Tahoma" w:cs="Tahoma"/>
          <w:b/>
          <w:color w:val="000000"/>
          <w:szCs w:val="20"/>
        </w:rPr>
        <w:tab/>
      </w:r>
      <w:r w:rsidR="004B6E9D" w:rsidRPr="004B6E9D">
        <w:rPr>
          <w:rFonts w:ascii="Tahoma" w:hAnsi="Tahoma" w:cs="Tahoma"/>
          <w:b/>
          <w:bCs/>
          <w:szCs w:val="20"/>
        </w:rPr>
        <w:t>„</w:t>
      </w:r>
      <w:r w:rsidR="00972A7E">
        <w:rPr>
          <w:rFonts w:ascii="Tahoma" w:hAnsi="Tahoma" w:cs="Tahoma"/>
          <w:b/>
          <w:bCs/>
          <w:szCs w:val="20"/>
        </w:rPr>
        <w:t>Karlovy Vary – Úpravy nástupních prostor a komunikací u Tržnice</w:t>
      </w:r>
      <w:r w:rsidR="004B6E9D" w:rsidRPr="004B6E9D">
        <w:rPr>
          <w:rFonts w:ascii="Tahoma" w:hAnsi="Tahoma" w:cs="Tahoma"/>
          <w:b/>
          <w:bCs/>
          <w:szCs w:val="20"/>
        </w:rPr>
        <w:t>“</w:t>
      </w:r>
    </w:p>
    <w:p w14:paraId="20BC1F95" w14:textId="67CA36B2" w:rsidR="004B6E9D" w:rsidRDefault="004B6E9D" w:rsidP="00386375">
      <w:pPr>
        <w:pStyle w:val="Odstavecseseznamem"/>
        <w:tabs>
          <w:tab w:val="left" w:pos="1800"/>
        </w:tabs>
        <w:ind w:left="0"/>
        <w:rPr>
          <w:rFonts w:cs="Tahoma"/>
          <w:szCs w:val="20"/>
        </w:rPr>
      </w:pPr>
    </w:p>
    <w:p w14:paraId="53A149AB" w14:textId="77777777" w:rsidR="00C37ED1" w:rsidRDefault="00C37ED1" w:rsidP="00386375">
      <w:pPr>
        <w:pStyle w:val="Odstavecseseznamem"/>
        <w:tabs>
          <w:tab w:val="left" w:pos="1800"/>
        </w:tabs>
        <w:ind w:left="0"/>
        <w:rPr>
          <w:rFonts w:cs="Tahoma"/>
          <w:szCs w:val="20"/>
        </w:rPr>
      </w:pPr>
    </w:p>
    <w:p w14:paraId="6C144EA6" w14:textId="7EF4586D" w:rsidR="00386375" w:rsidRPr="00386375" w:rsidRDefault="00386375" w:rsidP="00386375">
      <w:pPr>
        <w:pStyle w:val="Odstavecseseznamem"/>
        <w:tabs>
          <w:tab w:val="left" w:pos="1800"/>
        </w:tabs>
        <w:ind w:left="0"/>
        <w:rPr>
          <w:rFonts w:cs="Tahoma"/>
          <w:szCs w:val="20"/>
        </w:rPr>
      </w:pPr>
      <w:r w:rsidRPr="00386375">
        <w:rPr>
          <w:rFonts w:cs="Tahoma"/>
          <w:szCs w:val="20"/>
        </w:rPr>
        <w:t xml:space="preserve">V Praze dne </w:t>
      </w:r>
      <w:r w:rsidR="00972A7E">
        <w:rPr>
          <w:rFonts w:cs="Tahoma"/>
          <w:szCs w:val="20"/>
        </w:rPr>
        <w:t>1</w:t>
      </w:r>
      <w:r w:rsidR="008157F3">
        <w:rPr>
          <w:rFonts w:cs="Tahoma"/>
          <w:szCs w:val="20"/>
        </w:rPr>
        <w:t>8</w:t>
      </w:r>
      <w:r w:rsidR="00972A7E">
        <w:rPr>
          <w:rFonts w:cs="Tahoma"/>
          <w:szCs w:val="20"/>
        </w:rPr>
        <w:t>. 3. 2021</w:t>
      </w:r>
    </w:p>
    <w:p w14:paraId="621A26FF" w14:textId="7777777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</w:p>
    <w:p w14:paraId="40B5B394" w14:textId="2D30DFA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  <w:r w:rsidRPr="00386375">
        <w:rPr>
          <w:rFonts w:ascii="Tahoma" w:hAnsi="Tahoma" w:cs="Tahoma"/>
          <w:b/>
          <w:szCs w:val="20"/>
        </w:rPr>
        <w:t>Vysvětlení</w:t>
      </w:r>
      <w:r w:rsidR="00C424FD">
        <w:rPr>
          <w:rFonts w:ascii="Tahoma" w:hAnsi="Tahoma" w:cs="Tahoma"/>
          <w:b/>
          <w:szCs w:val="20"/>
        </w:rPr>
        <w:t xml:space="preserve"> / změna</w:t>
      </w:r>
      <w:r w:rsidRPr="00386375">
        <w:rPr>
          <w:rFonts w:ascii="Tahoma" w:hAnsi="Tahoma" w:cs="Tahoma"/>
          <w:b/>
          <w:szCs w:val="20"/>
        </w:rPr>
        <w:t xml:space="preserve"> zadávací dokumentace</w:t>
      </w:r>
    </w:p>
    <w:p w14:paraId="15B7022B" w14:textId="7777777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</w:p>
    <w:p w14:paraId="28DAF773" w14:textId="4FFAAE83" w:rsidR="00386375" w:rsidRPr="00386375" w:rsidRDefault="00386375" w:rsidP="00386375">
      <w:pPr>
        <w:jc w:val="both"/>
        <w:rPr>
          <w:rFonts w:ascii="Tahoma" w:hAnsi="Tahoma" w:cs="Tahoma"/>
          <w:szCs w:val="20"/>
        </w:rPr>
      </w:pPr>
      <w:r w:rsidRPr="00386375">
        <w:rPr>
          <w:rFonts w:ascii="Tahoma" w:hAnsi="Tahoma" w:cs="Tahoma"/>
          <w:szCs w:val="20"/>
        </w:rPr>
        <w:t xml:space="preserve">Výše uvedený zadavatel Vám v souladu s </w:t>
      </w:r>
      <w:proofErr w:type="spellStart"/>
      <w:r w:rsidRPr="00386375">
        <w:rPr>
          <w:rFonts w:ascii="Tahoma" w:hAnsi="Tahoma" w:cs="Tahoma"/>
          <w:szCs w:val="20"/>
        </w:rPr>
        <w:t>ust</w:t>
      </w:r>
      <w:proofErr w:type="spellEnd"/>
      <w:r w:rsidRPr="00386375">
        <w:rPr>
          <w:rFonts w:ascii="Tahoma" w:hAnsi="Tahoma" w:cs="Tahoma"/>
          <w:szCs w:val="20"/>
        </w:rPr>
        <w:t>. § 98</w:t>
      </w:r>
      <w:r w:rsidR="00972A7E">
        <w:rPr>
          <w:rFonts w:ascii="Tahoma" w:hAnsi="Tahoma" w:cs="Tahoma"/>
          <w:szCs w:val="20"/>
        </w:rPr>
        <w:t xml:space="preserve"> a § 99</w:t>
      </w:r>
      <w:r w:rsidRPr="00386375">
        <w:rPr>
          <w:rFonts w:ascii="Tahoma" w:hAnsi="Tahoma" w:cs="Tahoma"/>
          <w:szCs w:val="20"/>
        </w:rPr>
        <w:t xml:space="preserve"> zák. č. 134/2016 Sb., o zadávání veřejných zakázek, v účinném znění (dále jen „ZZVZ“) sděluje následující vysvětlení </w:t>
      </w:r>
      <w:r w:rsidR="00683807">
        <w:rPr>
          <w:rFonts w:ascii="Tahoma" w:hAnsi="Tahoma" w:cs="Tahoma"/>
          <w:szCs w:val="20"/>
        </w:rPr>
        <w:t xml:space="preserve">a změnu </w:t>
      </w:r>
      <w:r w:rsidRPr="00386375">
        <w:rPr>
          <w:rFonts w:ascii="Tahoma" w:hAnsi="Tahoma" w:cs="Tahoma"/>
          <w:szCs w:val="20"/>
        </w:rPr>
        <w:t>zadávací dokumentace vztahující se k výše uvedené veřejné zakázce.</w:t>
      </w:r>
    </w:p>
    <w:p w14:paraId="7353C9B8" w14:textId="7777777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</w:p>
    <w:p w14:paraId="5E3BF123" w14:textId="198D173C" w:rsidR="00C424FD" w:rsidRDefault="004B6E9D" w:rsidP="00C424FD">
      <w:pPr>
        <w:jc w:val="both"/>
        <w:rPr>
          <w:rFonts w:ascii="Tahoma" w:hAnsi="Tahoma" w:cs="Tahoma"/>
          <w:b/>
          <w:szCs w:val="20"/>
        </w:rPr>
      </w:pPr>
      <w:r w:rsidRPr="00341EB3">
        <w:rPr>
          <w:rFonts w:ascii="Tahoma" w:hAnsi="Tahoma" w:cs="Tahoma"/>
          <w:b/>
          <w:szCs w:val="20"/>
        </w:rPr>
        <w:t>Dotaz</w:t>
      </w:r>
      <w:r w:rsidR="00760F18">
        <w:rPr>
          <w:rFonts w:ascii="Tahoma" w:hAnsi="Tahoma" w:cs="Tahoma"/>
          <w:b/>
          <w:szCs w:val="20"/>
        </w:rPr>
        <w:t>:</w:t>
      </w:r>
    </w:p>
    <w:p w14:paraId="54C11A95" w14:textId="77777777" w:rsidR="00934F28" w:rsidRPr="00972A7E" w:rsidRDefault="00934F28" w:rsidP="00972A7E">
      <w:pPr>
        <w:jc w:val="both"/>
        <w:rPr>
          <w:rFonts w:ascii="Tahoma" w:hAnsi="Tahoma" w:cs="Tahoma"/>
          <w:b/>
          <w:szCs w:val="20"/>
        </w:rPr>
      </w:pPr>
    </w:p>
    <w:p w14:paraId="513DB389" w14:textId="77777777" w:rsidR="00972A7E" w:rsidRPr="00972A7E" w:rsidRDefault="00972A7E" w:rsidP="00972A7E">
      <w:pPr>
        <w:jc w:val="both"/>
        <w:rPr>
          <w:rFonts w:ascii="Tahoma" w:hAnsi="Tahoma" w:cs="Tahoma"/>
          <w:szCs w:val="20"/>
        </w:rPr>
      </w:pPr>
      <w:r w:rsidRPr="00972A7E">
        <w:rPr>
          <w:rFonts w:ascii="Tahoma" w:hAnsi="Tahoma" w:cs="Tahoma"/>
          <w:szCs w:val="20"/>
        </w:rPr>
        <w:t>V souladu s § 98 zákona č. 134/2016 Sb., o zadávání veřejných zakázek, v účinném znění, a dále v souladu s Výzvou k podání nabídek vč. ZD, odstavec 7.1 Vysvětlení zadávací dokumentace, Vás žádáme o vysvětlení zadávací dokumentace a o přiměřené prodloužení lhůty pro podání nabídek.</w:t>
      </w:r>
    </w:p>
    <w:p w14:paraId="471D67A2" w14:textId="77777777" w:rsidR="00972A7E" w:rsidRPr="00972A7E" w:rsidRDefault="00972A7E" w:rsidP="00972A7E">
      <w:pPr>
        <w:jc w:val="both"/>
        <w:rPr>
          <w:rFonts w:ascii="Tahoma" w:hAnsi="Tahoma" w:cs="Tahoma"/>
          <w:szCs w:val="20"/>
        </w:rPr>
      </w:pPr>
    </w:p>
    <w:p w14:paraId="4E1D9C06" w14:textId="4DC0FA56" w:rsidR="00972A7E" w:rsidRPr="00972A7E" w:rsidRDefault="00972A7E" w:rsidP="00972A7E">
      <w:pPr>
        <w:jc w:val="both"/>
        <w:rPr>
          <w:rFonts w:ascii="Tahoma" w:hAnsi="Tahoma" w:cs="Tahoma"/>
          <w:szCs w:val="20"/>
        </w:rPr>
      </w:pPr>
      <w:r w:rsidRPr="00972A7E">
        <w:rPr>
          <w:rFonts w:ascii="Tahoma" w:hAnsi="Tahoma" w:cs="Tahoma"/>
          <w:szCs w:val="20"/>
        </w:rPr>
        <w:t xml:space="preserve">Z projektové dokumentace vyplývá, že v rámci veřejné zakázky „Karlovy </w:t>
      </w:r>
      <w:r w:rsidR="00702FB6" w:rsidRPr="00972A7E">
        <w:rPr>
          <w:rFonts w:ascii="Tahoma" w:hAnsi="Tahoma" w:cs="Tahoma"/>
          <w:szCs w:val="20"/>
        </w:rPr>
        <w:t>Vary – Úpravy</w:t>
      </w:r>
      <w:r w:rsidRPr="00972A7E">
        <w:rPr>
          <w:rFonts w:ascii="Tahoma" w:hAnsi="Tahoma" w:cs="Tahoma"/>
          <w:szCs w:val="20"/>
        </w:rPr>
        <w:t xml:space="preserve"> nástupních prostor a komunikací u Tržnice“ mají být prováděny i </w:t>
      </w:r>
      <w:r w:rsidRPr="00972A7E">
        <w:rPr>
          <w:rFonts w:ascii="Tahoma" w:hAnsi="Tahoma" w:cs="Tahoma"/>
          <w:b/>
          <w:bCs/>
          <w:szCs w:val="20"/>
        </w:rPr>
        <w:t>vegetační úpravy</w:t>
      </w:r>
      <w:r w:rsidRPr="00972A7E">
        <w:rPr>
          <w:rFonts w:ascii="Tahoma" w:hAnsi="Tahoma" w:cs="Tahoma"/>
          <w:szCs w:val="20"/>
        </w:rPr>
        <w:t xml:space="preserve">. Stavbou dotčené, avšak nezastavěné plochy, mají být </w:t>
      </w:r>
      <w:proofErr w:type="spellStart"/>
      <w:r w:rsidRPr="00972A7E">
        <w:rPr>
          <w:rFonts w:ascii="Tahoma" w:hAnsi="Tahoma" w:cs="Tahoma"/>
          <w:szCs w:val="20"/>
        </w:rPr>
        <w:t>ohumusovány</w:t>
      </w:r>
      <w:proofErr w:type="spellEnd"/>
      <w:r w:rsidRPr="00972A7E">
        <w:rPr>
          <w:rFonts w:ascii="Tahoma" w:hAnsi="Tahoma" w:cs="Tahoma"/>
          <w:szCs w:val="20"/>
        </w:rPr>
        <w:t xml:space="preserve"> a zatravněny, na malých zbytkových plochách mají být provedeny záhony s nízkorostoucí </w:t>
      </w:r>
      <w:proofErr w:type="spellStart"/>
      <w:r w:rsidRPr="00972A7E">
        <w:rPr>
          <w:rFonts w:ascii="Tahoma" w:hAnsi="Tahoma" w:cs="Tahoma"/>
          <w:szCs w:val="20"/>
        </w:rPr>
        <w:t>půdopokryvnou</w:t>
      </w:r>
      <w:proofErr w:type="spellEnd"/>
      <w:r w:rsidRPr="00972A7E">
        <w:rPr>
          <w:rFonts w:ascii="Tahoma" w:hAnsi="Tahoma" w:cs="Tahoma"/>
          <w:szCs w:val="20"/>
        </w:rPr>
        <w:t xml:space="preserve"> zelení a realizována následná péče o tuto zeleň. Sadové úpravy parteru před tržnicí zahrnuje pokácení 5 stromů, které kolidují s trasou navrhovaných chodníků. Zadavatelem uveřejněný výkaz výměr však tyto práce a dodávky </w:t>
      </w:r>
      <w:r w:rsidRPr="00972A7E">
        <w:rPr>
          <w:rFonts w:ascii="Tahoma" w:hAnsi="Tahoma" w:cs="Tahoma"/>
          <w:b/>
          <w:bCs/>
          <w:szCs w:val="20"/>
        </w:rPr>
        <w:t>neobsahuje</w:t>
      </w:r>
      <w:r w:rsidRPr="00972A7E">
        <w:rPr>
          <w:rFonts w:ascii="Tahoma" w:hAnsi="Tahoma" w:cs="Tahoma"/>
          <w:szCs w:val="20"/>
        </w:rPr>
        <w:t xml:space="preserve">. </w:t>
      </w:r>
    </w:p>
    <w:p w14:paraId="60F77AC7" w14:textId="77777777" w:rsidR="00972A7E" w:rsidRPr="00972A7E" w:rsidRDefault="00972A7E" w:rsidP="00972A7E">
      <w:pPr>
        <w:jc w:val="both"/>
        <w:rPr>
          <w:rFonts w:ascii="Tahoma" w:hAnsi="Tahoma" w:cs="Tahoma"/>
          <w:szCs w:val="20"/>
        </w:rPr>
      </w:pPr>
    </w:p>
    <w:p w14:paraId="6755D31A" w14:textId="112E1404" w:rsidR="00934F28" w:rsidRPr="00972A7E" w:rsidRDefault="00972A7E" w:rsidP="00972A7E">
      <w:pPr>
        <w:jc w:val="both"/>
        <w:rPr>
          <w:rFonts w:ascii="Tahoma" w:hAnsi="Tahoma" w:cs="Tahoma"/>
          <w:szCs w:val="20"/>
        </w:rPr>
      </w:pPr>
      <w:r w:rsidRPr="00972A7E">
        <w:rPr>
          <w:rFonts w:ascii="Tahoma" w:hAnsi="Tahoma" w:cs="Tahoma"/>
          <w:szCs w:val="20"/>
        </w:rPr>
        <w:t>Doplní zadavatel výkaz výměr o tyto položky a prodlouží přiměřeně lhůtu pro podání nabídek?</w:t>
      </w:r>
    </w:p>
    <w:p w14:paraId="08AB1E2F" w14:textId="77777777" w:rsidR="001F2DEA" w:rsidRPr="00972A7E" w:rsidRDefault="001F2DEA" w:rsidP="00972A7E">
      <w:pPr>
        <w:autoSpaceDE w:val="0"/>
        <w:autoSpaceDN w:val="0"/>
        <w:jc w:val="both"/>
        <w:rPr>
          <w:rFonts w:ascii="Tahoma" w:hAnsi="Tahoma" w:cs="Tahoma"/>
          <w:bCs/>
          <w:szCs w:val="20"/>
        </w:rPr>
      </w:pPr>
    </w:p>
    <w:p w14:paraId="27B1B868" w14:textId="5ADFB3B7" w:rsidR="0098336E" w:rsidRDefault="0098336E" w:rsidP="0098336E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</w:rPr>
      </w:pPr>
      <w:r w:rsidRPr="00CF0900">
        <w:rPr>
          <w:rFonts w:ascii="Tahoma" w:hAnsi="Tahoma" w:cs="Tahoma"/>
          <w:b/>
        </w:rPr>
        <w:t xml:space="preserve">Vysvětlení / změna zadávací dokumentace </w:t>
      </w:r>
      <w:r>
        <w:rPr>
          <w:rFonts w:ascii="Tahoma" w:hAnsi="Tahoma" w:cs="Tahoma"/>
          <w:b/>
        </w:rPr>
        <w:t xml:space="preserve">č. </w:t>
      </w:r>
      <w:r w:rsidR="00760F18">
        <w:rPr>
          <w:rFonts w:ascii="Tahoma" w:hAnsi="Tahoma" w:cs="Tahoma"/>
          <w:b/>
        </w:rPr>
        <w:t>1</w:t>
      </w:r>
    </w:p>
    <w:p w14:paraId="52FE65E5" w14:textId="77777777" w:rsidR="007A626F" w:rsidRPr="00CF0900" w:rsidRDefault="007A626F" w:rsidP="0098336E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</w:rPr>
      </w:pPr>
    </w:p>
    <w:p w14:paraId="0B69A017" w14:textId="031EE112" w:rsidR="00623B17" w:rsidRDefault="00D158D7" w:rsidP="00026834">
      <w:pPr>
        <w:autoSpaceDE w:val="0"/>
        <w:autoSpaceDN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Zadavatel sděluje, že </w:t>
      </w:r>
      <w:r w:rsidR="00972A7E">
        <w:rPr>
          <w:rFonts w:ascii="Tahoma" w:hAnsi="Tahoma" w:cs="Tahoma"/>
          <w:color w:val="000000"/>
        </w:rPr>
        <w:t>dle bodu 4.1.13 Výzvy k podání nabídek a zadávací dokumentace součástí této VZ nebude SO 102 Vegetační úpravy. Tuto část bude realizovat na základě samostatné smlouvy příspěvková organizace Správa lázeňských parků</w:t>
      </w:r>
      <w:r w:rsidR="0084566A">
        <w:rPr>
          <w:rFonts w:ascii="Tahoma" w:hAnsi="Tahoma" w:cs="Tahoma"/>
          <w:color w:val="000000"/>
        </w:rPr>
        <w:t xml:space="preserve">. </w:t>
      </w:r>
    </w:p>
    <w:p w14:paraId="33777671" w14:textId="09078AF2" w:rsidR="0084566A" w:rsidRDefault="0084566A" w:rsidP="00026834">
      <w:pPr>
        <w:autoSpaceDE w:val="0"/>
        <w:autoSpaceDN w:val="0"/>
        <w:jc w:val="both"/>
        <w:rPr>
          <w:rFonts w:ascii="Tahoma" w:hAnsi="Tahoma" w:cs="Tahoma"/>
          <w:color w:val="000000"/>
        </w:rPr>
      </w:pPr>
    </w:p>
    <w:p w14:paraId="6FA6FFC0" w14:textId="77777777" w:rsidR="009F7F3F" w:rsidRDefault="009F7F3F" w:rsidP="00386375">
      <w:pPr>
        <w:rPr>
          <w:rFonts w:ascii="Tahoma" w:hAnsi="Tahoma" w:cs="Tahoma"/>
          <w:noProof/>
          <w:szCs w:val="20"/>
        </w:rPr>
      </w:pPr>
    </w:p>
    <w:p w14:paraId="5EB8AFF2" w14:textId="77777777" w:rsidR="009F7F3F" w:rsidRDefault="009F7F3F" w:rsidP="00386375">
      <w:pPr>
        <w:rPr>
          <w:rFonts w:ascii="Tahoma" w:hAnsi="Tahoma" w:cs="Tahoma"/>
          <w:noProof/>
          <w:szCs w:val="20"/>
        </w:rPr>
      </w:pPr>
    </w:p>
    <w:p w14:paraId="10F39D3C" w14:textId="77777777" w:rsidR="009F7F3F" w:rsidRDefault="009F7F3F" w:rsidP="00386375">
      <w:pPr>
        <w:rPr>
          <w:rFonts w:ascii="Tahoma" w:hAnsi="Tahoma" w:cs="Tahoma"/>
          <w:noProof/>
          <w:szCs w:val="20"/>
        </w:rPr>
      </w:pPr>
    </w:p>
    <w:p w14:paraId="1208DCDF" w14:textId="6E42BA57" w:rsidR="00386375" w:rsidRPr="00386375" w:rsidRDefault="00386375" w:rsidP="00386375">
      <w:pPr>
        <w:rPr>
          <w:rFonts w:ascii="Tahoma" w:hAnsi="Tahoma" w:cs="Tahoma"/>
          <w:noProof/>
          <w:szCs w:val="20"/>
        </w:rPr>
      </w:pPr>
      <w:r w:rsidRPr="00386375">
        <w:rPr>
          <w:rFonts w:ascii="Tahoma" w:hAnsi="Tahoma" w:cs="Tahoma"/>
          <w:noProof/>
          <w:szCs w:val="20"/>
        </w:rPr>
        <w:t xml:space="preserve">S pozdravem </w:t>
      </w:r>
    </w:p>
    <w:p w14:paraId="790E1593" w14:textId="77777777" w:rsidR="00386375" w:rsidRPr="00386375" w:rsidRDefault="00386375" w:rsidP="00386375">
      <w:pPr>
        <w:rPr>
          <w:rFonts w:ascii="Tahoma" w:hAnsi="Tahoma" w:cs="Tahoma"/>
          <w:noProof/>
          <w:szCs w:val="20"/>
        </w:rPr>
      </w:pPr>
    </w:p>
    <w:p w14:paraId="2C5E9BF1" w14:textId="535FDF4F" w:rsidR="00386375" w:rsidRPr="00386375" w:rsidRDefault="00972A7E" w:rsidP="00386375">
      <w:pPr>
        <w:rPr>
          <w:rFonts w:ascii="Tahoma" w:hAnsi="Tahoma" w:cs="Tahoma"/>
          <w:noProof/>
          <w:szCs w:val="20"/>
        </w:rPr>
      </w:pPr>
      <w:r>
        <w:rPr>
          <w:rFonts w:ascii="Tahoma" w:hAnsi="Tahoma" w:cs="Tahoma"/>
          <w:b/>
          <w:bCs/>
          <w:noProof/>
          <w:szCs w:val="20"/>
        </w:rPr>
        <w:t>Magdaléna Bičová</w:t>
      </w:r>
    </w:p>
    <w:p w14:paraId="449149FD" w14:textId="77777777" w:rsidR="00386375" w:rsidRPr="00386375" w:rsidRDefault="00386375" w:rsidP="00386375">
      <w:pPr>
        <w:rPr>
          <w:rFonts w:ascii="Tahoma" w:hAnsi="Tahoma" w:cs="Tahoma"/>
          <w:noProof/>
          <w:szCs w:val="20"/>
        </w:rPr>
      </w:pPr>
      <w:r w:rsidRPr="00386375">
        <w:rPr>
          <w:rFonts w:ascii="Tahoma" w:hAnsi="Tahoma" w:cs="Tahoma"/>
          <w:noProof/>
          <w:szCs w:val="20"/>
        </w:rPr>
        <w:t>Manažerka veřejných zakázek</w:t>
      </w:r>
    </w:p>
    <w:sectPr w:rsidR="00386375" w:rsidRPr="00386375" w:rsidSect="007D62D0">
      <w:headerReference w:type="default" r:id="rId8"/>
      <w:pgSz w:w="11900" w:h="16840"/>
      <w:pgMar w:top="1276" w:right="1418" w:bottom="1843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5CA64" w14:textId="77777777" w:rsidR="006616B6" w:rsidRDefault="006616B6">
      <w:r>
        <w:separator/>
      </w:r>
    </w:p>
  </w:endnote>
  <w:endnote w:type="continuationSeparator" w:id="0">
    <w:p w14:paraId="7B599303" w14:textId="77777777" w:rsidR="006616B6" w:rsidRDefault="006616B6">
      <w:r>
        <w:continuationSeparator/>
      </w:r>
    </w:p>
  </w:endnote>
  <w:endnote w:type="continuationNotice" w:id="1">
    <w:p w14:paraId="168EF97F" w14:textId="77777777" w:rsidR="006616B6" w:rsidRDefault="006616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3F35A" w14:textId="77777777" w:rsidR="006616B6" w:rsidRDefault="006616B6">
      <w:r>
        <w:separator/>
      </w:r>
    </w:p>
  </w:footnote>
  <w:footnote w:type="continuationSeparator" w:id="0">
    <w:p w14:paraId="11C93D68" w14:textId="77777777" w:rsidR="006616B6" w:rsidRDefault="006616B6">
      <w:r>
        <w:continuationSeparator/>
      </w:r>
    </w:p>
  </w:footnote>
  <w:footnote w:type="continuationNotice" w:id="1">
    <w:p w14:paraId="328DC78A" w14:textId="77777777" w:rsidR="006616B6" w:rsidRDefault="006616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CC548" w14:textId="77777777" w:rsidR="004156EE" w:rsidRPr="00E40E59" w:rsidRDefault="004156EE" w:rsidP="008D4C71">
    <w:pPr>
      <w:pStyle w:val="Zhlav"/>
      <w:tabs>
        <w:tab w:val="clear" w:pos="4153"/>
        <w:tab w:val="clear" w:pos="8306"/>
        <w:tab w:val="center" w:pos="4536"/>
        <w:tab w:val="right" w:pos="9072"/>
      </w:tabs>
      <w:rPr>
        <w:rFonts w:ascii="Lucida Grande" w:hAnsi="Lucida Grande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45DBE"/>
    <w:multiLevelType w:val="hybridMultilevel"/>
    <w:tmpl w:val="164820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F1450"/>
    <w:multiLevelType w:val="hybridMultilevel"/>
    <w:tmpl w:val="371EFA0A"/>
    <w:lvl w:ilvl="0" w:tplc="658E6CB0">
      <w:start w:val="2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24675"/>
    <w:multiLevelType w:val="hybridMultilevel"/>
    <w:tmpl w:val="56F8F94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B5F"/>
    <w:rsid w:val="00003CC8"/>
    <w:rsid w:val="00026834"/>
    <w:rsid w:val="00040F0C"/>
    <w:rsid w:val="0005366A"/>
    <w:rsid w:val="00063FE9"/>
    <w:rsid w:val="00075D78"/>
    <w:rsid w:val="000972A7"/>
    <w:rsid w:val="000B5B45"/>
    <w:rsid w:val="000B7B30"/>
    <w:rsid w:val="000D7323"/>
    <w:rsid w:val="000E1426"/>
    <w:rsid w:val="000F0435"/>
    <w:rsid w:val="001010EE"/>
    <w:rsid w:val="00103770"/>
    <w:rsid w:val="001114C5"/>
    <w:rsid w:val="0011324B"/>
    <w:rsid w:val="00121F45"/>
    <w:rsid w:val="001228C2"/>
    <w:rsid w:val="001334E5"/>
    <w:rsid w:val="0013634C"/>
    <w:rsid w:val="001457EC"/>
    <w:rsid w:val="00152DBD"/>
    <w:rsid w:val="00157CCC"/>
    <w:rsid w:val="00161E99"/>
    <w:rsid w:val="00176B81"/>
    <w:rsid w:val="0019351A"/>
    <w:rsid w:val="001B4E0D"/>
    <w:rsid w:val="001B4F70"/>
    <w:rsid w:val="001B7957"/>
    <w:rsid w:val="001D11D6"/>
    <w:rsid w:val="001D2D74"/>
    <w:rsid w:val="001F1E82"/>
    <w:rsid w:val="001F2DEA"/>
    <w:rsid w:val="001F5EFC"/>
    <w:rsid w:val="002027E6"/>
    <w:rsid w:val="00212AAC"/>
    <w:rsid w:val="00224001"/>
    <w:rsid w:val="00225DA3"/>
    <w:rsid w:val="002277BF"/>
    <w:rsid w:val="002348DD"/>
    <w:rsid w:val="002425D7"/>
    <w:rsid w:val="002724A7"/>
    <w:rsid w:val="002749A6"/>
    <w:rsid w:val="002854B3"/>
    <w:rsid w:val="00286CDA"/>
    <w:rsid w:val="002938AA"/>
    <w:rsid w:val="00297122"/>
    <w:rsid w:val="002A7C3C"/>
    <w:rsid w:val="002B21E0"/>
    <w:rsid w:val="002C14E1"/>
    <w:rsid w:val="002C2ED4"/>
    <w:rsid w:val="002C4F12"/>
    <w:rsid w:val="002D593A"/>
    <w:rsid w:val="002F31EB"/>
    <w:rsid w:val="002F56B5"/>
    <w:rsid w:val="002F65EE"/>
    <w:rsid w:val="00303158"/>
    <w:rsid w:val="00305CD1"/>
    <w:rsid w:val="003108C4"/>
    <w:rsid w:val="00317E0C"/>
    <w:rsid w:val="0032559D"/>
    <w:rsid w:val="0033044D"/>
    <w:rsid w:val="003353E3"/>
    <w:rsid w:val="00341EB3"/>
    <w:rsid w:val="00355759"/>
    <w:rsid w:val="00360ADC"/>
    <w:rsid w:val="00361856"/>
    <w:rsid w:val="00374EE8"/>
    <w:rsid w:val="00386375"/>
    <w:rsid w:val="0038660C"/>
    <w:rsid w:val="00390B5D"/>
    <w:rsid w:val="003A652D"/>
    <w:rsid w:val="003B4A0E"/>
    <w:rsid w:val="003C6F3B"/>
    <w:rsid w:val="003D0BC4"/>
    <w:rsid w:val="003E084F"/>
    <w:rsid w:val="003F7EA1"/>
    <w:rsid w:val="00407226"/>
    <w:rsid w:val="004156EE"/>
    <w:rsid w:val="00424576"/>
    <w:rsid w:val="004354D1"/>
    <w:rsid w:val="00477425"/>
    <w:rsid w:val="00477EC3"/>
    <w:rsid w:val="0048362B"/>
    <w:rsid w:val="004961E0"/>
    <w:rsid w:val="00496E1E"/>
    <w:rsid w:val="004B630A"/>
    <w:rsid w:val="004B6E9D"/>
    <w:rsid w:val="004C190B"/>
    <w:rsid w:val="004C7A58"/>
    <w:rsid w:val="004D2F3A"/>
    <w:rsid w:val="004D3E6C"/>
    <w:rsid w:val="004D422D"/>
    <w:rsid w:val="004F0266"/>
    <w:rsid w:val="005044A5"/>
    <w:rsid w:val="00513BDD"/>
    <w:rsid w:val="00522E81"/>
    <w:rsid w:val="0053702F"/>
    <w:rsid w:val="005413C2"/>
    <w:rsid w:val="005555C7"/>
    <w:rsid w:val="0056021F"/>
    <w:rsid w:val="00572334"/>
    <w:rsid w:val="00573F6E"/>
    <w:rsid w:val="00581130"/>
    <w:rsid w:val="005B2E64"/>
    <w:rsid w:val="005C4FE1"/>
    <w:rsid w:val="005C76FA"/>
    <w:rsid w:val="005F12FA"/>
    <w:rsid w:val="005F2455"/>
    <w:rsid w:val="00611207"/>
    <w:rsid w:val="00623B17"/>
    <w:rsid w:val="00624522"/>
    <w:rsid w:val="00637CEB"/>
    <w:rsid w:val="00637E26"/>
    <w:rsid w:val="00644A9F"/>
    <w:rsid w:val="00660B3E"/>
    <w:rsid w:val="006616B6"/>
    <w:rsid w:val="00666ED1"/>
    <w:rsid w:val="00683807"/>
    <w:rsid w:val="00693F4F"/>
    <w:rsid w:val="006976B8"/>
    <w:rsid w:val="006A12C3"/>
    <w:rsid w:val="006B1BFD"/>
    <w:rsid w:val="006C650D"/>
    <w:rsid w:val="006D6AC2"/>
    <w:rsid w:val="006F23AC"/>
    <w:rsid w:val="006F47D9"/>
    <w:rsid w:val="00702C18"/>
    <w:rsid w:val="00702FB6"/>
    <w:rsid w:val="007038C4"/>
    <w:rsid w:val="007050F2"/>
    <w:rsid w:val="00713056"/>
    <w:rsid w:val="007207A6"/>
    <w:rsid w:val="00727138"/>
    <w:rsid w:val="00732520"/>
    <w:rsid w:val="007333D2"/>
    <w:rsid w:val="00744944"/>
    <w:rsid w:val="00760F18"/>
    <w:rsid w:val="007929AA"/>
    <w:rsid w:val="007A24E4"/>
    <w:rsid w:val="007A29C3"/>
    <w:rsid w:val="007A52C6"/>
    <w:rsid w:val="007A626F"/>
    <w:rsid w:val="007B0617"/>
    <w:rsid w:val="007B1A25"/>
    <w:rsid w:val="007C4795"/>
    <w:rsid w:val="007C5244"/>
    <w:rsid w:val="007C5E9D"/>
    <w:rsid w:val="007C62FD"/>
    <w:rsid w:val="007D0B24"/>
    <w:rsid w:val="007D62D0"/>
    <w:rsid w:val="007E7A6A"/>
    <w:rsid w:val="007F33CF"/>
    <w:rsid w:val="00804C6C"/>
    <w:rsid w:val="00804F20"/>
    <w:rsid w:val="008101AD"/>
    <w:rsid w:val="00811CFC"/>
    <w:rsid w:val="008157F3"/>
    <w:rsid w:val="008158F6"/>
    <w:rsid w:val="008227D5"/>
    <w:rsid w:val="00823E2F"/>
    <w:rsid w:val="00824E70"/>
    <w:rsid w:val="008255E3"/>
    <w:rsid w:val="0084566A"/>
    <w:rsid w:val="00847162"/>
    <w:rsid w:val="008531B7"/>
    <w:rsid w:val="00857377"/>
    <w:rsid w:val="00874009"/>
    <w:rsid w:val="00882FD1"/>
    <w:rsid w:val="008911BF"/>
    <w:rsid w:val="00893F29"/>
    <w:rsid w:val="008B367F"/>
    <w:rsid w:val="008C5CA6"/>
    <w:rsid w:val="008C5DA0"/>
    <w:rsid w:val="008D4C71"/>
    <w:rsid w:val="00914DAA"/>
    <w:rsid w:val="00915221"/>
    <w:rsid w:val="0092134D"/>
    <w:rsid w:val="00925F4B"/>
    <w:rsid w:val="00926B50"/>
    <w:rsid w:val="00934F28"/>
    <w:rsid w:val="00941362"/>
    <w:rsid w:val="00941D1C"/>
    <w:rsid w:val="00950CD7"/>
    <w:rsid w:val="00965F16"/>
    <w:rsid w:val="00971EBE"/>
    <w:rsid w:val="00972A7E"/>
    <w:rsid w:val="0098336E"/>
    <w:rsid w:val="0098441E"/>
    <w:rsid w:val="00985E98"/>
    <w:rsid w:val="009925F4"/>
    <w:rsid w:val="009968A9"/>
    <w:rsid w:val="009A092B"/>
    <w:rsid w:val="009A37CB"/>
    <w:rsid w:val="009A42D4"/>
    <w:rsid w:val="009B633E"/>
    <w:rsid w:val="009C1A7E"/>
    <w:rsid w:val="009D1C94"/>
    <w:rsid w:val="009D2E35"/>
    <w:rsid w:val="009D50FB"/>
    <w:rsid w:val="009D5AF6"/>
    <w:rsid w:val="009E5DF8"/>
    <w:rsid w:val="009E79B3"/>
    <w:rsid w:val="009F07AC"/>
    <w:rsid w:val="009F7F3F"/>
    <w:rsid w:val="00A10D52"/>
    <w:rsid w:val="00A502B5"/>
    <w:rsid w:val="00A52DD6"/>
    <w:rsid w:val="00A53C51"/>
    <w:rsid w:val="00A62F0B"/>
    <w:rsid w:val="00A67A28"/>
    <w:rsid w:val="00AA0B48"/>
    <w:rsid w:val="00AB3346"/>
    <w:rsid w:val="00AB3BE7"/>
    <w:rsid w:val="00AC19EF"/>
    <w:rsid w:val="00AC2A28"/>
    <w:rsid w:val="00AC3EDD"/>
    <w:rsid w:val="00AD45E8"/>
    <w:rsid w:val="00AF668A"/>
    <w:rsid w:val="00AF7E80"/>
    <w:rsid w:val="00B0025B"/>
    <w:rsid w:val="00B55164"/>
    <w:rsid w:val="00B57C0C"/>
    <w:rsid w:val="00B63BC1"/>
    <w:rsid w:val="00B64040"/>
    <w:rsid w:val="00B75B2E"/>
    <w:rsid w:val="00BA15A8"/>
    <w:rsid w:val="00BB1E08"/>
    <w:rsid w:val="00BB4197"/>
    <w:rsid w:val="00BD5B69"/>
    <w:rsid w:val="00BD7025"/>
    <w:rsid w:val="00BE2AD5"/>
    <w:rsid w:val="00C043C6"/>
    <w:rsid w:val="00C15931"/>
    <w:rsid w:val="00C1774B"/>
    <w:rsid w:val="00C17DBD"/>
    <w:rsid w:val="00C206A7"/>
    <w:rsid w:val="00C37ED1"/>
    <w:rsid w:val="00C424FD"/>
    <w:rsid w:val="00C663B4"/>
    <w:rsid w:val="00C67B5F"/>
    <w:rsid w:val="00C7458A"/>
    <w:rsid w:val="00C7673B"/>
    <w:rsid w:val="00C83D1C"/>
    <w:rsid w:val="00C8595E"/>
    <w:rsid w:val="00C92499"/>
    <w:rsid w:val="00C94B74"/>
    <w:rsid w:val="00C94DFF"/>
    <w:rsid w:val="00CA1E49"/>
    <w:rsid w:val="00CA287E"/>
    <w:rsid w:val="00CA3124"/>
    <w:rsid w:val="00CD15D7"/>
    <w:rsid w:val="00CD6322"/>
    <w:rsid w:val="00CD7B1F"/>
    <w:rsid w:val="00CE42C3"/>
    <w:rsid w:val="00CE4993"/>
    <w:rsid w:val="00D158D7"/>
    <w:rsid w:val="00D2010D"/>
    <w:rsid w:val="00D26482"/>
    <w:rsid w:val="00D34608"/>
    <w:rsid w:val="00D369A9"/>
    <w:rsid w:val="00D8410C"/>
    <w:rsid w:val="00D92911"/>
    <w:rsid w:val="00D94926"/>
    <w:rsid w:val="00D97646"/>
    <w:rsid w:val="00DA2093"/>
    <w:rsid w:val="00DA57EA"/>
    <w:rsid w:val="00DD1795"/>
    <w:rsid w:val="00DD3299"/>
    <w:rsid w:val="00DD58D1"/>
    <w:rsid w:val="00DE5849"/>
    <w:rsid w:val="00DE5A02"/>
    <w:rsid w:val="00DE689F"/>
    <w:rsid w:val="00DF03EB"/>
    <w:rsid w:val="00DF7EF3"/>
    <w:rsid w:val="00E13953"/>
    <w:rsid w:val="00E2143A"/>
    <w:rsid w:val="00E21D9B"/>
    <w:rsid w:val="00E23B70"/>
    <w:rsid w:val="00E47281"/>
    <w:rsid w:val="00E54508"/>
    <w:rsid w:val="00E54F07"/>
    <w:rsid w:val="00E61E3E"/>
    <w:rsid w:val="00E74DE1"/>
    <w:rsid w:val="00E9015D"/>
    <w:rsid w:val="00EA36C8"/>
    <w:rsid w:val="00EB72D0"/>
    <w:rsid w:val="00ED4796"/>
    <w:rsid w:val="00EE499D"/>
    <w:rsid w:val="00EF0E88"/>
    <w:rsid w:val="00EF11E5"/>
    <w:rsid w:val="00EF299A"/>
    <w:rsid w:val="00EF4126"/>
    <w:rsid w:val="00F26C85"/>
    <w:rsid w:val="00F32773"/>
    <w:rsid w:val="00F42496"/>
    <w:rsid w:val="00F51D31"/>
    <w:rsid w:val="00F54BB8"/>
    <w:rsid w:val="00F82AAB"/>
    <w:rsid w:val="00F86B45"/>
    <w:rsid w:val="00F96156"/>
    <w:rsid w:val="00FB3BD8"/>
    <w:rsid w:val="00FB6D58"/>
    <w:rsid w:val="00FC17BE"/>
    <w:rsid w:val="00FC5454"/>
    <w:rsid w:val="00FD6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54D0C34"/>
  <w15:docId w15:val="{9A1CC70C-4538-4642-B9D2-22D97ACB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EastAsia" w:hAnsi="Cambria" w:cs="Times New Roman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F0C"/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E59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0E59"/>
    <w:rPr>
      <w:rFonts w:ascii="Helvetica" w:hAnsi="Helvetica"/>
      <w:noProof/>
      <w:sz w:val="22"/>
      <w:lang w:val="cs-CZ"/>
    </w:rPr>
  </w:style>
  <w:style w:type="paragraph" w:styleId="Zpat">
    <w:name w:val="footer"/>
    <w:basedOn w:val="Normln"/>
    <w:link w:val="ZpatChar"/>
    <w:uiPriority w:val="99"/>
    <w:unhideWhenUsed/>
    <w:rsid w:val="00E40E59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0E59"/>
    <w:rPr>
      <w:rFonts w:ascii="Helvetica" w:hAnsi="Helvetica"/>
      <w:noProof/>
      <w:sz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3E3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53E3"/>
    <w:rPr>
      <w:rFonts w:ascii="Lucida Grande" w:hAnsi="Lucida Grande" w:cs="Lucida Grande"/>
      <w:noProof/>
      <w:sz w:val="18"/>
      <w:szCs w:val="18"/>
    </w:rPr>
  </w:style>
  <w:style w:type="paragraph" w:styleId="Odstavecseseznamem">
    <w:name w:val="List Paragraph"/>
    <w:aliases w:val="Bullet Number,List Paragraph (Czech Tourism)"/>
    <w:basedOn w:val="Normln"/>
    <w:link w:val="OdstavecseseznamemChar"/>
    <w:uiPriority w:val="34"/>
    <w:qFormat/>
    <w:rsid w:val="00804C6C"/>
    <w:pPr>
      <w:ind w:left="720"/>
      <w:contextualSpacing/>
    </w:pPr>
    <w:rPr>
      <w:rFonts w:ascii="Tahoma" w:eastAsia="Times New Roman" w:hAnsi="Tahoma"/>
      <w:lang w:eastAsia="cs-CZ"/>
    </w:rPr>
  </w:style>
  <w:style w:type="character" w:customStyle="1" w:styleId="OdstavecseseznamemChar">
    <w:name w:val="Odstavec se seznamem Char"/>
    <w:aliases w:val="Bullet Number Char,List Paragraph (Czech Tourism) Char"/>
    <w:basedOn w:val="Standardnpsmoodstavce"/>
    <w:link w:val="Odstavecseseznamem"/>
    <w:uiPriority w:val="34"/>
    <w:locked/>
    <w:rsid w:val="00713056"/>
    <w:rPr>
      <w:rFonts w:ascii="Tahoma" w:eastAsia="Times New Roman" w:hAnsi="Tahoma"/>
      <w:sz w:val="20"/>
      <w:lang w:eastAsia="cs-CZ"/>
    </w:rPr>
  </w:style>
  <w:style w:type="paragraph" w:customStyle="1" w:styleId="Default">
    <w:name w:val="Default"/>
    <w:rsid w:val="00713056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30139D-5C0B-48AF-A294-5260886C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Slavíková</dc:creator>
  <cp:keywords/>
  <cp:lastModifiedBy>Magdaléna Bičová</cp:lastModifiedBy>
  <cp:revision>54</cp:revision>
  <cp:lastPrinted>2014-11-08T00:34:00Z</cp:lastPrinted>
  <dcterms:created xsi:type="dcterms:W3CDTF">2019-05-09T16:23:00Z</dcterms:created>
  <dcterms:modified xsi:type="dcterms:W3CDTF">2021-03-18T10:59:00Z</dcterms:modified>
</cp:coreProperties>
</file>